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DF9E7" w14:textId="2A5E6267" w:rsidR="452732ED" w:rsidRPr="00AD16DB" w:rsidRDefault="00AD16DB" w:rsidP="00AD16DB">
      <w:pPr>
        <w:pStyle w:val="Title"/>
        <w:rPr>
          <w:lang w:val="en-US"/>
        </w:rPr>
      </w:pPr>
      <w:r>
        <w:rPr>
          <w:lang w:val="en-US"/>
        </w:rPr>
        <w:t xml:space="preserve">How to use export xml fixer </w:t>
      </w:r>
    </w:p>
    <w:p w14:paraId="36F8D48A" w14:textId="29803E3A" w:rsidR="00AD16DB" w:rsidRDefault="00AD16DB" w:rsidP="00AD16DB">
      <w:pPr>
        <w:rPr>
          <w:rFonts w:eastAsiaTheme="minorEastAsia"/>
          <w:lang w:val="en-US"/>
        </w:rPr>
      </w:pPr>
    </w:p>
    <w:p w14:paraId="37E009CB" w14:textId="0846D221" w:rsidR="00AD16DB" w:rsidRPr="00AD16DB" w:rsidRDefault="00AD16DB" w:rsidP="00AD16DB">
      <w:pPr>
        <w:pStyle w:val="Heading1"/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>Prepare and executing</w:t>
      </w:r>
    </w:p>
    <w:p w14:paraId="3F5D8301" w14:textId="1D8A0822" w:rsidR="7A9C3C3F" w:rsidRPr="00AD16DB" w:rsidRDefault="7A9C3C3F" w:rsidP="0937B5C6">
      <w:pPr>
        <w:pStyle w:val="ListParagraph"/>
        <w:numPr>
          <w:ilvl w:val="0"/>
          <w:numId w:val="1"/>
        </w:numPr>
        <w:rPr>
          <w:lang w:val="en-US"/>
        </w:rPr>
      </w:pPr>
      <w:r w:rsidRPr="00AD16DB">
        <w:rPr>
          <w:lang w:val="en-US"/>
        </w:rPr>
        <w:t xml:space="preserve">Unzip </w:t>
      </w:r>
      <w:r w:rsidR="00AD16DB">
        <w:rPr>
          <w:lang w:val="en-US"/>
        </w:rPr>
        <w:t>the tool into any folder</w:t>
      </w:r>
      <w:r w:rsidRPr="00AD16DB">
        <w:rPr>
          <w:lang w:val="en-US"/>
        </w:rPr>
        <w:t xml:space="preserve"> </w:t>
      </w:r>
      <w:r w:rsidR="00AD16DB">
        <w:rPr>
          <w:lang w:val="en-US"/>
        </w:rPr>
        <w:t>on your PC</w:t>
      </w:r>
    </w:p>
    <w:p w14:paraId="1BEDD6BD" w14:textId="0A5ACCAE" w:rsidR="13771E50" w:rsidRDefault="13771E50" w:rsidP="0937B5C6">
      <w:r>
        <w:rPr>
          <w:noProof/>
        </w:rPr>
        <w:drawing>
          <wp:inline distT="0" distB="0" distL="0" distR="0" wp14:anchorId="441078CB" wp14:editId="558A42EA">
            <wp:extent cx="4572000" cy="1371600"/>
            <wp:effectExtent l="12700" t="12700" r="12700" b="12700"/>
            <wp:docPr id="595799723" name="Picture 5957997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137160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54B3F698" w14:textId="47496A52" w:rsidR="00331BA2" w:rsidRPr="002F0F14" w:rsidRDefault="00331BA2" w:rsidP="002F0F14">
      <w:pPr>
        <w:pStyle w:val="ListParagraph"/>
        <w:rPr>
          <w:lang w:val="en-US"/>
        </w:rPr>
      </w:pPr>
    </w:p>
    <w:p w14:paraId="2306C3EE" w14:textId="2537B305" w:rsidR="2DFA3CB8" w:rsidRPr="00AD16DB" w:rsidRDefault="2DFA3CB8" w:rsidP="0937B5C6">
      <w:pPr>
        <w:pStyle w:val="ListParagraph"/>
        <w:numPr>
          <w:ilvl w:val="0"/>
          <w:numId w:val="1"/>
        </w:numPr>
        <w:rPr>
          <w:lang w:val="en-US"/>
        </w:rPr>
      </w:pPr>
      <w:r w:rsidRPr="00AD16DB">
        <w:rPr>
          <w:lang w:val="en-US"/>
        </w:rPr>
        <w:t xml:space="preserve">Find a folder where exports </w:t>
      </w:r>
      <w:r w:rsidR="00AD16DB">
        <w:rPr>
          <w:lang w:val="en-US"/>
        </w:rPr>
        <w:t xml:space="preserve">are </w:t>
      </w:r>
      <w:r w:rsidRPr="00AD16DB">
        <w:rPr>
          <w:lang w:val="en-US"/>
        </w:rPr>
        <w:t>saved</w:t>
      </w:r>
    </w:p>
    <w:p w14:paraId="581492A5" w14:textId="32644DD0" w:rsidR="2DFA3CB8" w:rsidRDefault="2DFA3CB8" w:rsidP="0937B5C6">
      <w:r>
        <w:rPr>
          <w:noProof/>
        </w:rPr>
        <w:drawing>
          <wp:inline distT="0" distB="0" distL="0" distR="0" wp14:anchorId="1253B5C1" wp14:editId="12FAE61C">
            <wp:extent cx="4572000" cy="1095375"/>
            <wp:effectExtent l="12700" t="12700" r="12700" b="9525"/>
            <wp:docPr id="1598598745" name="Picture 15985987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109537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1D8B279A" w14:textId="388536B0" w:rsidR="2DFA3CB8" w:rsidRPr="00AD16DB" w:rsidRDefault="2DFA3CB8" w:rsidP="0937B5C6">
      <w:pPr>
        <w:pStyle w:val="ListParagraph"/>
        <w:numPr>
          <w:ilvl w:val="0"/>
          <w:numId w:val="1"/>
        </w:numPr>
        <w:rPr>
          <w:rFonts w:eastAsiaTheme="minorEastAsia"/>
          <w:lang w:val="en-US"/>
        </w:rPr>
      </w:pPr>
      <w:r w:rsidRPr="00AD16DB">
        <w:rPr>
          <w:lang w:val="en-US"/>
        </w:rPr>
        <w:t xml:space="preserve">Run CMD as an </w:t>
      </w:r>
      <w:proofErr w:type="spellStart"/>
      <w:r w:rsidRPr="00AD16DB">
        <w:rPr>
          <w:lang w:val="en-US"/>
        </w:rPr>
        <w:t>administator</w:t>
      </w:r>
      <w:proofErr w:type="spellEnd"/>
      <w:r w:rsidRPr="00AD16DB">
        <w:rPr>
          <w:lang w:val="en-US"/>
        </w:rPr>
        <w:t xml:space="preserve"> (or other user who has </w:t>
      </w:r>
      <w:r w:rsidR="00AD16DB">
        <w:rPr>
          <w:lang w:val="en-US"/>
        </w:rPr>
        <w:t xml:space="preserve">read </w:t>
      </w:r>
      <w:r w:rsidRPr="00AD16DB">
        <w:rPr>
          <w:lang w:val="en-US"/>
        </w:rPr>
        <w:t>access to the exports folder)</w:t>
      </w:r>
    </w:p>
    <w:p w14:paraId="69E8FAC6" w14:textId="769318FA" w:rsidR="2DFA3CB8" w:rsidRPr="00AD16DB" w:rsidRDefault="2DFA3CB8" w:rsidP="0937B5C6">
      <w:pPr>
        <w:pStyle w:val="ListParagraph"/>
        <w:numPr>
          <w:ilvl w:val="0"/>
          <w:numId w:val="1"/>
        </w:numPr>
        <w:rPr>
          <w:lang w:val="en-US"/>
        </w:rPr>
      </w:pPr>
      <w:r w:rsidRPr="00AD16DB">
        <w:rPr>
          <w:lang w:val="en-US"/>
        </w:rPr>
        <w:t xml:space="preserve">Navigate to a folder where </w:t>
      </w:r>
      <w:r w:rsidR="00AD16DB">
        <w:rPr>
          <w:lang w:val="en-US"/>
        </w:rPr>
        <w:t xml:space="preserve">the </w:t>
      </w:r>
      <w:r w:rsidRPr="00AD16DB">
        <w:rPr>
          <w:lang w:val="en-US"/>
        </w:rPr>
        <w:t>tool is located</w:t>
      </w:r>
    </w:p>
    <w:p w14:paraId="3FF37FE6" w14:textId="4449F818" w:rsidR="2DFA3CB8" w:rsidRPr="00AD16DB" w:rsidRDefault="2DFA3CB8" w:rsidP="0937B5C6">
      <w:pPr>
        <w:pStyle w:val="ListParagraph"/>
        <w:numPr>
          <w:ilvl w:val="0"/>
          <w:numId w:val="1"/>
        </w:numPr>
        <w:rPr>
          <w:rFonts w:eastAsiaTheme="minorEastAsia"/>
          <w:lang w:val="en-US"/>
        </w:rPr>
      </w:pPr>
      <w:r w:rsidRPr="00AD16DB">
        <w:rPr>
          <w:lang w:val="en-US"/>
        </w:rPr>
        <w:t xml:space="preserve">Run command: </w:t>
      </w:r>
      <w:r w:rsidRPr="00AD16DB">
        <w:rPr>
          <w:lang w:val="en-US"/>
        </w:rPr>
        <w:br/>
      </w:r>
      <w:r w:rsidR="547ABD29" w:rsidRPr="00AD16DB">
        <w:rPr>
          <w:lang w:val="en-US"/>
        </w:rPr>
        <w:t>xml-tool.exe -p {path to the exports folder}</w:t>
      </w:r>
    </w:p>
    <w:p w14:paraId="64BF7B1F" w14:textId="6B4A3AA0" w:rsidR="00AD16DB" w:rsidRPr="00AD16DB" w:rsidRDefault="00AD16DB" w:rsidP="00AD16DB">
      <w:pPr>
        <w:pStyle w:val="ListParagraph"/>
        <w:rPr>
          <w:rFonts w:eastAsiaTheme="minorEastAsia"/>
          <w:lang w:val="en-US"/>
        </w:rPr>
      </w:pPr>
      <w:r>
        <w:rPr>
          <w:lang w:val="en-US"/>
        </w:rPr>
        <w:t xml:space="preserve">For </w:t>
      </w:r>
      <w:proofErr w:type="gramStart"/>
      <w:r>
        <w:rPr>
          <w:lang w:val="en-US"/>
        </w:rPr>
        <w:t>example</w:t>
      </w:r>
      <w:proofErr w:type="gramEnd"/>
      <w:r>
        <w:rPr>
          <w:lang w:val="en-US"/>
        </w:rPr>
        <w:t xml:space="preserve"> </w:t>
      </w:r>
      <w:r w:rsidRPr="00AD16DB">
        <w:rPr>
          <w:lang w:val="en-US"/>
        </w:rPr>
        <w:t>xml-tool.exe -p</w:t>
      </w:r>
      <w:r>
        <w:rPr>
          <w:lang w:val="en-US"/>
        </w:rPr>
        <w:t xml:space="preserve"> D:\Kaseya\exportFiles</w:t>
      </w:r>
    </w:p>
    <w:p w14:paraId="751406C5" w14:textId="2FED2E85" w:rsidR="57EF87EC" w:rsidRPr="00AD16DB" w:rsidRDefault="57EF87EC" w:rsidP="452732ED">
      <w:pPr>
        <w:rPr>
          <w:rFonts w:eastAsiaTheme="minorEastAsia"/>
          <w:lang w:val="en-US"/>
        </w:rPr>
      </w:pPr>
      <w:r w:rsidRPr="00AD16DB">
        <w:rPr>
          <w:rFonts w:eastAsiaTheme="minorEastAsia"/>
          <w:lang w:val="en-US"/>
        </w:rPr>
        <w:t xml:space="preserve">(Note: you can add –s flag to run tool in a silent mode. </w:t>
      </w:r>
      <w:r w:rsidR="00AD16DB">
        <w:rPr>
          <w:rFonts w:eastAsiaTheme="minorEastAsia"/>
          <w:lang w:val="en-US"/>
        </w:rPr>
        <w:t xml:space="preserve">Then </w:t>
      </w:r>
      <w:r w:rsidRPr="00AD16DB">
        <w:rPr>
          <w:rFonts w:eastAsiaTheme="minorEastAsia"/>
          <w:lang w:val="en-US"/>
        </w:rPr>
        <w:t xml:space="preserve">it won’t </w:t>
      </w:r>
      <w:r w:rsidR="00AD16DB">
        <w:rPr>
          <w:rFonts w:eastAsiaTheme="minorEastAsia"/>
          <w:lang w:val="en-US"/>
        </w:rPr>
        <w:t>require</w:t>
      </w:r>
      <w:r w:rsidRPr="00AD16DB">
        <w:rPr>
          <w:rFonts w:eastAsiaTheme="minorEastAsia"/>
          <w:lang w:val="en-US"/>
        </w:rPr>
        <w:t xml:space="preserve"> for </w:t>
      </w:r>
      <w:r w:rsidR="00AD16DB">
        <w:rPr>
          <w:rFonts w:eastAsiaTheme="minorEastAsia"/>
          <w:lang w:val="en-US"/>
        </w:rPr>
        <w:t xml:space="preserve">a </w:t>
      </w:r>
      <w:proofErr w:type="gramStart"/>
      <w:r w:rsidRPr="00AD16DB">
        <w:rPr>
          <w:rFonts w:eastAsiaTheme="minorEastAsia"/>
          <w:lang w:val="en-US"/>
        </w:rPr>
        <w:t>user actions</w:t>
      </w:r>
      <w:proofErr w:type="gramEnd"/>
      <w:r w:rsidRPr="00AD16DB">
        <w:rPr>
          <w:rFonts w:eastAsiaTheme="minorEastAsia"/>
          <w:lang w:val="en-US"/>
        </w:rPr>
        <w:t xml:space="preserve"> and show</w:t>
      </w:r>
      <w:r w:rsidR="00AD16DB">
        <w:rPr>
          <w:rFonts w:eastAsiaTheme="minorEastAsia"/>
          <w:lang w:val="en-US"/>
        </w:rPr>
        <w:t>s</w:t>
      </w:r>
      <w:r w:rsidRPr="00AD16DB">
        <w:rPr>
          <w:rFonts w:eastAsiaTheme="minorEastAsia"/>
          <w:lang w:val="en-US"/>
        </w:rPr>
        <w:t xml:space="preserve"> no messages in console)</w:t>
      </w:r>
    </w:p>
    <w:p w14:paraId="539474B4" w14:textId="01FCF7CB" w:rsidR="29315A47" w:rsidRDefault="29315A47" w:rsidP="0937B5C6">
      <w:r>
        <w:rPr>
          <w:noProof/>
        </w:rPr>
        <w:drawing>
          <wp:inline distT="0" distB="0" distL="0" distR="0" wp14:anchorId="6C765C40" wp14:editId="5F1DEDF9">
            <wp:extent cx="4572000" cy="1619250"/>
            <wp:effectExtent l="12700" t="12700" r="12700" b="19050"/>
            <wp:docPr id="1784698853" name="Picture 17846988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161925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07486748" w14:textId="7300932D" w:rsidR="00AD16DB" w:rsidRDefault="00AD16DB" w:rsidP="0937B5C6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The tool starts working then. It works very fast, but if there are many files, it can take </w:t>
      </w:r>
      <w:r w:rsidR="002F0F14">
        <w:rPr>
          <w:lang w:val="en-US"/>
        </w:rPr>
        <w:t xml:space="preserve">some </w:t>
      </w:r>
      <w:r>
        <w:rPr>
          <w:lang w:val="en-US"/>
        </w:rPr>
        <w:t xml:space="preserve">time to </w:t>
      </w:r>
      <w:r w:rsidR="002F0F14">
        <w:rPr>
          <w:lang w:val="en-US"/>
        </w:rPr>
        <w:t>finish</w:t>
      </w:r>
      <w:r>
        <w:rPr>
          <w:lang w:val="en-US"/>
        </w:rPr>
        <w:t xml:space="preserve"> it. </w:t>
      </w:r>
    </w:p>
    <w:p w14:paraId="64CB8FF0" w14:textId="77777777" w:rsidR="00AD16DB" w:rsidRDefault="00AD16DB" w:rsidP="00AD16DB">
      <w:pPr>
        <w:pStyle w:val="ListParagraph"/>
        <w:rPr>
          <w:lang w:val="en-US"/>
        </w:rPr>
      </w:pPr>
    </w:p>
    <w:p w14:paraId="6CDC77A2" w14:textId="77777777" w:rsidR="00331BA2" w:rsidRDefault="00331BA2">
      <w:pPr>
        <w:rPr>
          <w:lang w:val="en-US"/>
        </w:rPr>
      </w:pPr>
      <w:r>
        <w:rPr>
          <w:lang w:val="en-US"/>
        </w:rPr>
        <w:br w:type="page"/>
      </w:r>
    </w:p>
    <w:p w14:paraId="6095A7A3" w14:textId="44CC4E16" w:rsidR="00AD16DB" w:rsidRDefault="00AD16DB" w:rsidP="00331BA2">
      <w:pPr>
        <w:pStyle w:val="Heading1"/>
        <w:rPr>
          <w:lang w:val="en-US"/>
        </w:rPr>
      </w:pPr>
      <w:r>
        <w:rPr>
          <w:lang w:val="en-US"/>
        </w:rPr>
        <w:lastRenderedPageBreak/>
        <w:t xml:space="preserve">Check results </w:t>
      </w:r>
    </w:p>
    <w:p w14:paraId="7F1BC2FF" w14:textId="77777777" w:rsidR="00331BA2" w:rsidRDefault="00331BA2" w:rsidP="00331BA2">
      <w:pPr>
        <w:rPr>
          <w:lang w:val="en-US"/>
        </w:rPr>
      </w:pPr>
    </w:p>
    <w:p w14:paraId="2214CD7D" w14:textId="2458D623" w:rsidR="29315A47" w:rsidRPr="00331BA2" w:rsidRDefault="29315A47" w:rsidP="00331BA2">
      <w:pPr>
        <w:rPr>
          <w:lang w:val="en-US"/>
        </w:rPr>
      </w:pPr>
      <w:r w:rsidRPr="00331BA2">
        <w:rPr>
          <w:lang w:val="en-US"/>
        </w:rPr>
        <w:t>Go to the xml tool’s folder</w:t>
      </w:r>
      <w:r w:rsidR="00AD16DB" w:rsidRPr="00331BA2">
        <w:rPr>
          <w:lang w:val="en-US"/>
        </w:rPr>
        <w:t xml:space="preserve"> and see it the l</w:t>
      </w:r>
      <w:r w:rsidRPr="00331BA2">
        <w:rPr>
          <w:lang w:val="en-US"/>
        </w:rPr>
        <w:t xml:space="preserve">ogs folder should </w:t>
      </w:r>
      <w:r w:rsidR="00AD16DB" w:rsidRPr="00331BA2">
        <w:rPr>
          <w:lang w:val="en-US"/>
        </w:rPr>
        <w:t>be created there</w:t>
      </w:r>
      <w:r w:rsidRPr="00331BA2">
        <w:rPr>
          <w:lang w:val="en-US"/>
        </w:rPr>
        <w:t xml:space="preserve">. </w:t>
      </w:r>
    </w:p>
    <w:p w14:paraId="36F2159D" w14:textId="0313DD5B" w:rsidR="3D70E5CC" w:rsidRPr="00AD16DB" w:rsidRDefault="3D70E5CC" w:rsidP="0937B5C6">
      <w:pPr>
        <w:rPr>
          <w:lang w:val="en-US"/>
        </w:rPr>
      </w:pPr>
      <w:r>
        <w:rPr>
          <w:noProof/>
        </w:rPr>
        <w:drawing>
          <wp:inline distT="0" distB="0" distL="0" distR="0" wp14:anchorId="423D9F0F" wp14:editId="5F4ACAE7">
            <wp:extent cx="4572000" cy="895350"/>
            <wp:effectExtent l="12700" t="12700" r="12700" b="19050"/>
            <wp:docPr id="1868282600" name="Picture 18682826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89535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 w:rsidRPr="00AD16DB">
        <w:rPr>
          <w:lang w:val="en-US"/>
        </w:rPr>
        <w:br/>
      </w:r>
      <w:r w:rsidR="73D17ECC" w:rsidRPr="00AD16DB">
        <w:rPr>
          <w:lang w:val="en-US"/>
        </w:rPr>
        <w:t>It can contain 3 types of files:</w:t>
      </w:r>
    </w:p>
    <w:p w14:paraId="24EC74ED" w14:textId="6F1B3E37" w:rsidR="00331BA2" w:rsidRPr="00331BA2" w:rsidRDefault="29315A47" w:rsidP="00331BA2">
      <w:pPr>
        <w:pStyle w:val="ListParagraph"/>
        <w:numPr>
          <w:ilvl w:val="0"/>
          <w:numId w:val="2"/>
        </w:numPr>
        <w:rPr>
          <w:lang w:val="en-US"/>
        </w:rPr>
      </w:pPr>
      <w:r w:rsidRPr="00331BA2">
        <w:rPr>
          <w:rFonts w:ascii="Segoe UI" w:eastAsia="Segoe UI" w:hAnsi="Segoe UI" w:cs="Segoe UI"/>
          <w:color w:val="000000" w:themeColor="text1"/>
          <w:sz w:val="21"/>
          <w:szCs w:val="21"/>
          <w:lang w:val="en-US"/>
        </w:rPr>
        <w:t>ignored.log</w:t>
      </w:r>
    </w:p>
    <w:p w14:paraId="032EBFB1" w14:textId="02294761" w:rsidR="00331BA2" w:rsidRPr="00331BA2" w:rsidRDefault="00331BA2" w:rsidP="00331BA2">
      <w:pPr>
        <w:pStyle w:val="ListParagraph"/>
        <w:rPr>
          <w:i/>
          <w:iCs/>
          <w:lang w:val="en-US"/>
        </w:rPr>
      </w:pPr>
      <w:r w:rsidRPr="00331BA2">
        <w:rPr>
          <w:rFonts w:ascii="Segoe UI" w:eastAsia="Segoe UI" w:hAnsi="Segoe UI" w:cs="Segoe UI"/>
          <w:i/>
          <w:iCs/>
          <w:color w:val="000000" w:themeColor="text1"/>
          <w:sz w:val="21"/>
          <w:szCs w:val="21"/>
          <w:lang w:val="en-US"/>
        </w:rPr>
        <w:t xml:space="preserve">it </w:t>
      </w:r>
      <w:r w:rsidRPr="00331BA2">
        <w:rPr>
          <w:rFonts w:ascii="Segoe UI" w:eastAsia="Segoe UI" w:hAnsi="Segoe UI" w:cs="Segoe UI"/>
          <w:i/>
          <w:iCs/>
          <w:color w:val="000000" w:themeColor="text1"/>
          <w:sz w:val="21"/>
          <w:szCs w:val="21"/>
          <w:lang w:val="en-US"/>
        </w:rPr>
        <w:t>contain</w:t>
      </w:r>
      <w:r w:rsidRPr="00331BA2">
        <w:rPr>
          <w:rFonts w:ascii="Segoe UI" w:eastAsia="Segoe UI" w:hAnsi="Segoe UI" w:cs="Segoe UI"/>
          <w:i/>
          <w:iCs/>
          <w:color w:val="000000" w:themeColor="text1"/>
          <w:sz w:val="21"/>
          <w:szCs w:val="21"/>
          <w:lang w:val="en-US"/>
        </w:rPr>
        <w:t>s</w:t>
      </w:r>
      <w:r w:rsidRPr="00331BA2">
        <w:rPr>
          <w:rFonts w:ascii="Segoe UI" w:eastAsia="Segoe UI" w:hAnsi="Segoe UI" w:cs="Segoe UI"/>
          <w:i/>
          <w:iCs/>
          <w:color w:val="000000" w:themeColor="text1"/>
          <w:sz w:val="21"/>
          <w:szCs w:val="21"/>
          <w:lang w:val="en-US"/>
        </w:rPr>
        <w:t xml:space="preserve"> all the files which shouldn't be updated. Next time run tool they will be ignored</w:t>
      </w:r>
      <w:r w:rsidRPr="00331BA2">
        <w:rPr>
          <w:rFonts w:ascii="Segoe UI" w:eastAsia="Segoe UI" w:hAnsi="Segoe UI" w:cs="Segoe UI"/>
          <w:i/>
          <w:iCs/>
          <w:color w:val="000000" w:themeColor="text1"/>
          <w:sz w:val="21"/>
          <w:szCs w:val="21"/>
          <w:lang w:val="en-US"/>
        </w:rPr>
        <w:t xml:space="preserve"> </w:t>
      </w:r>
      <w:r w:rsidRPr="00331BA2">
        <w:rPr>
          <w:rFonts w:ascii="Segoe UI" w:eastAsia="Segoe UI" w:hAnsi="Segoe UI" w:cs="Segoe UI"/>
          <w:i/>
          <w:iCs/>
          <w:color w:val="000000" w:themeColor="text1"/>
          <w:sz w:val="21"/>
          <w:szCs w:val="21"/>
          <w:lang w:val="en-US"/>
        </w:rPr>
        <w:t>(</w:t>
      </w:r>
      <w:r w:rsidRPr="00331BA2">
        <w:rPr>
          <w:rFonts w:ascii="Segoe UI" w:eastAsia="Segoe UI" w:hAnsi="Segoe UI" w:cs="Segoe UI"/>
          <w:i/>
          <w:iCs/>
          <w:color w:val="000000" w:themeColor="text1"/>
          <w:sz w:val="21"/>
          <w:szCs w:val="21"/>
          <w:lang w:val="en-US"/>
        </w:rPr>
        <w:t>t</w:t>
      </w:r>
      <w:r w:rsidRPr="00331BA2">
        <w:rPr>
          <w:rFonts w:ascii="Segoe UI" w:eastAsia="Segoe UI" w:hAnsi="Segoe UI" w:cs="Segoe UI"/>
          <w:i/>
          <w:iCs/>
          <w:color w:val="000000" w:themeColor="text1"/>
          <w:sz w:val="21"/>
          <w:szCs w:val="21"/>
          <w:lang w:val="en-US"/>
        </w:rPr>
        <w:t xml:space="preserve">o increase </w:t>
      </w:r>
      <w:r w:rsidRPr="00331BA2">
        <w:rPr>
          <w:rFonts w:ascii="Segoe UI" w:eastAsia="Segoe UI" w:hAnsi="Segoe UI" w:cs="Segoe UI"/>
          <w:i/>
          <w:iCs/>
          <w:color w:val="000000" w:themeColor="text1"/>
          <w:sz w:val="21"/>
          <w:szCs w:val="21"/>
          <w:lang w:val="en-US"/>
        </w:rPr>
        <w:t>performance</w:t>
      </w:r>
      <w:r w:rsidRPr="00331BA2">
        <w:rPr>
          <w:rFonts w:ascii="Segoe UI" w:eastAsia="Segoe UI" w:hAnsi="Segoe UI" w:cs="Segoe UI"/>
          <w:i/>
          <w:iCs/>
          <w:color w:val="000000" w:themeColor="text1"/>
          <w:sz w:val="21"/>
          <w:szCs w:val="21"/>
          <w:lang w:val="en-US"/>
        </w:rPr>
        <w:t>)</w:t>
      </w:r>
    </w:p>
    <w:p w14:paraId="3BC7AF51" w14:textId="01F77DD2" w:rsidR="00331BA2" w:rsidRPr="00331BA2" w:rsidRDefault="29315A47" w:rsidP="00331BA2">
      <w:pPr>
        <w:pStyle w:val="ListParagraph"/>
        <w:numPr>
          <w:ilvl w:val="0"/>
          <w:numId w:val="2"/>
        </w:numPr>
        <w:rPr>
          <w:lang w:val="en-US"/>
        </w:rPr>
      </w:pPr>
      <w:r w:rsidRPr="00331BA2">
        <w:rPr>
          <w:rFonts w:ascii="Segoe UI" w:eastAsia="Segoe UI" w:hAnsi="Segoe UI" w:cs="Segoe UI"/>
          <w:color w:val="000000" w:themeColor="text1"/>
          <w:sz w:val="21"/>
          <w:szCs w:val="21"/>
          <w:lang w:val="en-US"/>
        </w:rPr>
        <w:t>already_updated.log</w:t>
      </w:r>
    </w:p>
    <w:p w14:paraId="0EA286D5" w14:textId="476A636F" w:rsidR="00331BA2" w:rsidRPr="00331BA2" w:rsidRDefault="00331BA2" w:rsidP="00331BA2">
      <w:pPr>
        <w:pStyle w:val="ListParagraph"/>
        <w:rPr>
          <w:i/>
          <w:iCs/>
          <w:lang w:val="en-US"/>
        </w:rPr>
      </w:pPr>
      <w:r w:rsidRPr="00331BA2">
        <w:rPr>
          <w:rFonts w:ascii="Segoe UI" w:eastAsia="Segoe UI" w:hAnsi="Segoe UI" w:cs="Segoe UI"/>
          <w:i/>
          <w:iCs/>
          <w:color w:val="000000" w:themeColor="text1"/>
          <w:sz w:val="21"/>
          <w:szCs w:val="21"/>
          <w:lang w:val="en-US"/>
        </w:rPr>
        <w:t xml:space="preserve">it </w:t>
      </w:r>
      <w:r w:rsidRPr="00331BA2">
        <w:rPr>
          <w:rFonts w:ascii="Segoe UI" w:eastAsia="Segoe UI" w:hAnsi="Segoe UI" w:cs="Segoe UI"/>
          <w:i/>
          <w:iCs/>
          <w:color w:val="000000" w:themeColor="text1"/>
          <w:sz w:val="21"/>
          <w:szCs w:val="21"/>
          <w:lang w:val="en-US"/>
        </w:rPr>
        <w:t>contain</w:t>
      </w:r>
      <w:r>
        <w:rPr>
          <w:rFonts w:ascii="Segoe UI" w:eastAsia="Segoe UI" w:hAnsi="Segoe UI" w:cs="Segoe UI"/>
          <w:i/>
          <w:iCs/>
          <w:color w:val="000000" w:themeColor="text1"/>
          <w:sz w:val="21"/>
          <w:szCs w:val="21"/>
          <w:lang w:val="en-US"/>
        </w:rPr>
        <w:t>s</w:t>
      </w:r>
      <w:r w:rsidRPr="00331BA2">
        <w:rPr>
          <w:rFonts w:ascii="Segoe UI" w:eastAsia="Segoe UI" w:hAnsi="Segoe UI" w:cs="Segoe UI"/>
          <w:i/>
          <w:iCs/>
          <w:color w:val="000000" w:themeColor="text1"/>
          <w:sz w:val="21"/>
          <w:szCs w:val="21"/>
          <w:lang w:val="en-US"/>
        </w:rPr>
        <w:t xml:space="preserve"> all the files were updated during </w:t>
      </w:r>
      <w:r>
        <w:rPr>
          <w:rFonts w:ascii="Segoe UI" w:eastAsia="Segoe UI" w:hAnsi="Segoe UI" w:cs="Segoe UI"/>
          <w:i/>
          <w:iCs/>
          <w:color w:val="000000" w:themeColor="text1"/>
          <w:sz w:val="21"/>
          <w:szCs w:val="21"/>
          <w:lang w:val="en-US"/>
        </w:rPr>
        <w:t xml:space="preserve">the </w:t>
      </w:r>
      <w:r w:rsidRPr="00331BA2">
        <w:rPr>
          <w:rFonts w:ascii="Segoe UI" w:eastAsia="Segoe UI" w:hAnsi="Segoe UI" w:cs="Segoe UI"/>
          <w:i/>
          <w:iCs/>
          <w:color w:val="000000" w:themeColor="text1"/>
          <w:sz w:val="21"/>
          <w:szCs w:val="21"/>
          <w:lang w:val="en-US"/>
        </w:rPr>
        <w:t xml:space="preserve">tool </w:t>
      </w:r>
      <w:r>
        <w:rPr>
          <w:rFonts w:ascii="Segoe UI" w:eastAsia="Segoe UI" w:hAnsi="Segoe UI" w:cs="Segoe UI"/>
          <w:i/>
          <w:iCs/>
          <w:color w:val="000000" w:themeColor="text1"/>
          <w:sz w:val="21"/>
          <w:szCs w:val="21"/>
          <w:lang w:val="en-US"/>
        </w:rPr>
        <w:t>execution</w:t>
      </w:r>
      <w:r w:rsidRPr="00331BA2">
        <w:rPr>
          <w:rFonts w:ascii="Segoe UI" w:eastAsia="Segoe UI" w:hAnsi="Segoe UI" w:cs="Segoe UI"/>
          <w:i/>
          <w:iCs/>
          <w:color w:val="000000" w:themeColor="text1"/>
          <w:sz w:val="21"/>
          <w:szCs w:val="21"/>
          <w:lang w:val="en-US"/>
        </w:rPr>
        <w:t xml:space="preserve">. (When </w:t>
      </w:r>
      <w:r>
        <w:rPr>
          <w:rFonts w:ascii="Segoe UI" w:eastAsia="Segoe UI" w:hAnsi="Segoe UI" w:cs="Segoe UI"/>
          <w:i/>
          <w:iCs/>
          <w:color w:val="000000" w:themeColor="text1"/>
          <w:sz w:val="21"/>
          <w:szCs w:val="21"/>
          <w:lang w:val="en-US"/>
        </w:rPr>
        <w:t xml:space="preserve">the </w:t>
      </w:r>
      <w:r w:rsidRPr="00331BA2">
        <w:rPr>
          <w:rFonts w:ascii="Segoe UI" w:eastAsia="Segoe UI" w:hAnsi="Segoe UI" w:cs="Segoe UI"/>
          <w:i/>
          <w:iCs/>
          <w:color w:val="000000" w:themeColor="text1"/>
          <w:sz w:val="21"/>
          <w:szCs w:val="21"/>
          <w:lang w:val="en-US"/>
        </w:rPr>
        <w:t xml:space="preserve">tool will be </w:t>
      </w:r>
      <w:proofErr w:type="gramStart"/>
      <w:r w:rsidRPr="00331BA2">
        <w:rPr>
          <w:rFonts w:ascii="Segoe UI" w:eastAsia="Segoe UI" w:hAnsi="Segoe UI" w:cs="Segoe UI"/>
          <w:i/>
          <w:iCs/>
          <w:color w:val="000000" w:themeColor="text1"/>
          <w:sz w:val="21"/>
          <w:szCs w:val="21"/>
          <w:lang w:val="en-US"/>
        </w:rPr>
        <w:t>r</w:t>
      </w:r>
      <w:r>
        <w:rPr>
          <w:rFonts w:ascii="Segoe UI" w:eastAsia="Segoe UI" w:hAnsi="Segoe UI" w:cs="Segoe UI"/>
          <w:i/>
          <w:iCs/>
          <w:color w:val="000000" w:themeColor="text1"/>
          <w:sz w:val="21"/>
          <w:szCs w:val="21"/>
          <w:lang w:val="en-US"/>
        </w:rPr>
        <w:t>a</w:t>
      </w:r>
      <w:r w:rsidRPr="00331BA2">
        <w:rPr>
          <w:rFonts w:ascii="Segoe UI" w:eastAsia="Segoe UI" w:hAnsi="Segoe UI" w:cs="Segoe UI"/>
          <w:i/>
          <w:iCs/>
          <w:color w:val="000000" w:themeColor="text1"/>
          <w:sz w:val="21"/>
          <w:szCs w:val="21"/>
          <w:lang w:val="en-US"/>
        </w:rPr>
        <w:t>n</w:t>
      </w:r>
      <w:proofErr w:type="gramEnd"/>
      <w:r w:rsidRPr="00331BA2">
        <w:rPr>
          <w:rFonts w:ascii="Segoe UI" w:eastAsia="Segoe UI" w:hAnsi="Segoe UI" w:cs="Segoe UI"/>
          <w:i/>
          <w:iCs/>
          <w:color w:val="000000" w:themeColor="text1"/>
          <w:sz w:val="21"/>
          <w:szCs w:val="21"/>
          <w:lang w:val="en-US"/>
        </w:rPr>
        <w:t xml:space="preserve"> next time - th</w:t>
      </w:r>
      <w:r>
        <w:rPr>
          <w:rFonts w:ascii="Segoe UI" w:eastAsia="Segoe UI" w:hAnsi="Segoe UI" w:cs="Segoe UI"/>
          <w:i/>
          <w:iCs/>
          <w:color w:val="000000" w:themeColor="text1"/>
          <w:sz w:val="21"/>
          <w:szCs w:val="21"/>
          <w:lang w:val="en-US"/>
        </w:rPr>
        <w:t>e</w:t>
      </w:r>
      <w:r w:rsidRPr="00331BA2">
        <w:rPr>
          <w:rFonts w:ascii="Segoe UI" w:eastAsia="Segoe UI" w:hAnsi="Segoe UI" w:cs="Segoe UI"/>
          <w:i/>
          <w:iCs/>
          <w:color w:val="000000" w:themeColor="text1"/>
          <w:sz w:val="21"/>
          <w:szCs w:val="21"/>
          <w:lang w:val="en-US"/>
        </w:rPr>
        <w:t>s</w:t>
      </w:r>
      <w:r>
        <w:rPr>
          <w:rFonts w:ascii="Segoe UI" w:eastAsia="Segoe UI" w:hAnsi="Segoe UI" w:cs="Segoe UI"/>
          <w:i/>
          <w:iCs/>
          <w:color w:val="000000" w:themeColor="text1"/>
          <w:sz w:val="21"/>
          <w:szCs w:val="21"/>
          <w:lang w:val="en-US"/>
        </w:rPr>
        <w:t>e</w:t>
      </w:r>
      <w:r w:rsidRPr="00331BA2">
        <w:rPr>
          <w:rFonts w:ascii="Segoe UI" w:eastAsia="Segoe UI" w:hAnsi="Segoe UI" w:cs="Segoe UI"/>
          <w:i/>
          <w:iCs/>
          <w:color w:val="000000" w:themeColor="text1"/>
          <w:sz w:val="21"/>
          <w:szCs w:val="21"/>
          <w:lang w:val="en-US"/>
        </w:rPr>
        <w:t xml:space="preserve"> files will also be ignored</w:t>
      </w:r>
      <w:r>
        <w:rPr>
          <w:rFonts w:ascii="Segoe UI" w:eastAsia="Segoe UI" w:hAnsi="Segoe UI" w:cs="Segoe UI"/>
          <w:i/>
          <w:iCs/>
          <w:color w:val="000000" w:themeColor="text1"/>
          <w:sz w:val="21"/>
          <w:szCs w:val="21"/>
          <w:lang w:val="en-US"/>
        </w:rPr>
        <w:t>; the same performance reason</w:t>
      </w:r>
      <w:r w:rsidRPr="00331BA2">
        <w:rPr>
          <w:rFonts w:ascii="Segoe UI" w:eastAsia="Segoe UI" w:hAnsi="Segoe UI" w:cs="Segoe UI"/>
          <w:i/>
          <w:iCs/>
          <w:color w:val="000000" w:themeColor="text1"/>
          <w:sz w:val="21"/>
          <w:szCs w:val="21"/>
          <w:lang w:val="en-US"/>
        </w:rPr>
        <w:t>)</w:t>
      </w:r>
    </w:p>
    <w:p w14:paraId="396E115B" w14:textId="77777777" w:rsidR="00331BA2" w:rsidRPr="00331BA2" w:rsidRDefault="29315A47" w:rsidP="00331BA2">
      <w:pPr>
        <w:pStyle w:val="ListParagraph"/>
        <w:numPr>
          <w:ilvl w:val="0"/>
          <w:numId w:val="2"/>
        </w:numPr>
        <w:rPr>
          <w:lang w:val="en-US"/>
        </w:rPr>
      </w:pPr>
      <w:r w:rsidRPr="00331BA2">
        <w:rPr>
          <w:rFonts w:ascii="Segoe UI" w:eastAsia="Segoe UI" w:hAnsi="Segoe UI" w:cs="Segoe UI"/>
          <w:color w:val="000000" w:themeColor="text1"/>
          <w:sz w:val="21"/>
          <w:szCs w:val="21"/>
          <w:lang w:val="en-US"/>
        </w:rPr>
        <w:t xml:space="preserve">error.log </w:t>
      </w:r>
    </w:p>
    <w:p w14:paraId="2329FA45" w14:textId="4DDE3AC7" w:rsidR="29315A47" w:rsidRPr="00331BA2" w:rsidRDefault="00331BA2" w:rsidP="00331BA2">
      <w:pPr>
        <w:pStyle w:val="ListParagraph"/>
        <w:rPr>
          <w:i/>
          <w:iCs/>
          <w:lang w:val="en-US"/>
        </w:rPr>
      </w:pPr>
      <w:r w:rsidRPr="00331BA2">
        <w:rPr>
          <w:rFonts w:ascii="Segoe UI" w:eastAsia="Segoe UI" w:hAnsi="Segoe UI" w:cs="Segoe UI"/>
          <w:i/>
          <w:iCs/>
          <w:color w:val="000000" w:themeColor="text1"/>
          <w:sz w:val="21"/>
          <w:szCs w:val="21"/>
          <w:lang w:val="en-US"/>
        </w:rPr>
        <w:t xml:space="preserve">It will be created only </w:t>
      </w:r>
      <w:r w:rsidR="29315A47" w:rsidRPr="00331BA2">
        <w:rPr>
          <w:rFonts w:ascii="Segoe UI" w:eastAsia="Segoe UI" w:hAnsi="Segoe UI" w:cs="Segoe UI"/>
          <w:i/>
          <w:iCs/>
          <w:color w:val="000000" w:themeColor="text1"/>
          <w:sz w:val="21"/>
          <w:szCs w:val="21"/>
          <w:lang w:val="en-US"/>
        </w:rPr>
        <w:t xml:space="preserve">if there </w:t>
      </w:r>
      <w:r w:rsidRPr="00331BA2">
        <w:rPr>
          <w:rFonts w:ascii="Segoe UI" w:eastAsia="Segoe UI" w:hAnsi="Segoe UI" w:cs="Segoe UI"/>
          <w:i/>
          <w:iCs/>
          <w:color w:val="000000" w:themeColor="text1"/>
          <w:sz w:val="21"/>
          <w:szCs w:val="21"/>
          <w:lang w:val="en-US"/>
        </w:rPr>
        <w:t>is</w:t>
      </w:r>
      <w:r w:rsidR="29315A47" w:rsidRPr="00331BA2">
        <w:rPr>
          <w:rFonts w:ascii="Segoe UI" w:eastAsia="Segoe UI" w:hAnsi="Segoe UI" w:cs="Segoe UI"/>
          <w:i/>
          <w:iCs/>
          <w:color w:val="000000" w:themeColor="text1"/>
          <w:sz w:val="21"/>
          <w:szCs w:val="21"/>
          <w:lang w:val="en-US"/>
        </w:rPr>
        <w:t xml:space="preserve"> </w:t>
      </w:r>
      <w:r w:rsidRPr="00331BA2">
        <w:rPr>
          <w:rFonts w:ascii="Segoe UI" w:eastAsia="Segoe UI" w:hAnsi="Segoe UI" w:cs="Segoe UI"/>
          <w:i/>
          <w:iCs/>
          <w:color w:val="000000" w:themeColor="text1"/>
          <w:sz w:val="21"/>
          <w:szCs w:val="21"/>
          <w:lang w:val="en-US"/>
        </w:rPr>
        <w:t>an</w:t>
      </w:r>
      <w:r w:rsidR="29315A47" w:rsidRPr="00331BA2">
        <w:rPr>
          <w:rFonts w:ascii="Segoe UI" w:eastAsia="Segoe UI" w:hAnsi="Segoe UI" w:cs="Segoe UI"/>
          <w:i/>
          <w:iCs/>
          <w:color w:val="000000" w:themeColor="text1"/>
          <w:sz w:val="21"/>
          <w:szCs w:val="21"/>
          <w:lang w:val="en-US"/>
        </w:rPr>
        <w:t xml:space="preserve"> error</w:t>
      </w:r>
      <w:r w:rsidRPr="00331BA2">
        <w:rPr>
          <w:rFonts w:ascii="Segoe UI" w:eastAsia="Segoe UI" w:hAnsi="Segoe UI" w:cs="Segoe UI"/>
          <w:i/>
          <w:iCs/>
          <w:color w:val="000000" w:themeColor="text1"/>
          <w:sz w:val="21"/>
          <w:szCs w:val="21"/>
          <w:lang w:val="en-US"/>
        </w:rPr>
        <w:t xml:space="preserve"> during the execution and </w:t>
      </w:r>
      <w:r w:rsidRPr="00331BA2">
        <w:rPr>
          <w:rFonts w:ascii="Segoe UI" w:eastAsia="Segoe UI" w:hAnsi="Segoe UI" w:cs="Segoe UI"/>
          <w:i/>
          <w:iCs/>
          <w:color w:val="000000" w:themeColor="text1"/>
          <w:sz w:val="21"/>
          <w:szCs w:val="21"/>
          <w:lang w:val="en-US"/>
        </w:rPr>
        <w:t>contain</w:t>
      </w:r>
      <w:r w:rsidRPr="00331BA2">
        <w:rPr>
          <w:rFonts w:ascii="Segoe UI" w:eastAsia="Segoe UI" w:hAnsi="Segoe UI" w:cs="Segoe UI"/>
          <w:i/>
          <w:iCs/>
          <w:color w:val="000000" w:themeColor="text1"/>
          <w:sz w:val="21"/>
          <w:szCs w:val="21"/>
          <w:lang w:val="en-US"/>
        </w:rPr>
        <w:t>s</w:t>
      </w:r>
      <w:r w:rsidRPr="00331BA2">
        <w:rPr>
          <w:rFonts w:ascii="Segoe UI" w:eastAsia="Segoe UI" w:hAnsi="Segoe UI" w:cs="Segoe UI"/>
          <w:i/>
          <w:iCs/>
          <w:color w:val="000000" w:themeColor="text1"/>
          <w:sz w:val="21"/>
          <w:szCs w:val="21"/>
          <w:lang w:val="en-US"/>
        </w:rPr>
        <w:t xml:space="preserve"> the error</w:t>
      </w:r>
      <w:r w:rsidRPr="00331BA2">
        <w:rPr>
          <w:rFonts w:ascii="Segoe UI" w:eastAsia="Segoe UI" w:hAnsi="Segoe UI" w:cs="Segoe UI"/>
          <w:i/>
          <w:iCs/>
          <w:color w:val="000000" w:themeColor="text1"/>
          <w:sz w:val="21"/>
          <w:szCs w:val="21"/>
          <w:lang w:val="en-US"/>
        </w:rPr>
        <w:t xml:space="preserve"> details</w:t>
      </w:r>
      <w:r w:rsidRPr="00331BA2">
        <w:rPr>
          <w:rFonts w:ascii="Segoe UI" w:eastAsia="Segoe UI" w:hAnsi="Segoe UI" w:cs="Segoe UI"/>
          <w:i/>
          <w:iCs/>
          <w:color w:val="000000" w:themeColor="text1"/>
          <w:sz w:val="21"/>
          <w:szCs w:val="21"/>
          <w:lang w:val="en-US"/>
        </w:rPr>
        <w:t>.</w:t>
      </w:r>
    </w:p>
    <w:p w14:paraId="47EC5273" w14:textId="5023D979" w:rsidR="00331BA2" w:rsidRPr="00331BA2" w:rsidRDefault="29315A47" w:rsidP="0937B5C6">
      <w:pPr>
        <w:rPr>
          <w:rFonts w:ascii="Segoe UI" w:eastAsia="Segoe UI" w:hAnsi="Segoe UI" w:cs="Segoe UI"/>
          <w:color w:val="000000" w:themeColor="text1"/>
          <w:sz w:val="21"/>
          <w:szCs w:val="21"/>
          <w:lang w:val="en-US"/>
        </w:rPr>
      </w:pPr>
      <w:r w:rsidRPr="00AD16DB">
        <w:rPr>
          <w:lang w:val="en-US"/>
        </w:rPr>
        <w:t xml:space="preserve">NOTE: </w:t>
      </w:r>
      <w:r w:rsidRPr="00AD16DB">
        <w:rPr>
          <w:rFonts w:ascii="Segoe UI" w:eastAsia="Segoe UI" w:hAnsi="Segoe UI" w:cs="Segoe UI"/>
          <w:color w:val="000000" w:themeColor="text1"/>
          <w:sz w:val="21"/>
          <w:szCs w:val="21"/>
          <w:lang w:val="en-US"/>
        </w:rPr>
        <w:t xml:space="preserve">If you want to </w:t>
      </w:r>
      <w:r w:rsidR="00331BA2">
        <w:rPr>
          <w:rFonts w:ascii="Segoe UI" w:eastAsia="Segoe UI" w:hAnsi="Segoe UI" w:cs="Segoe UI"/>
          <w:color w:val="000000" w:themeColor="text1"/>
          <w:sz w:val="21"/>
          <w:szCs w:val="21"/>
          <w:lang w:val="en-US"/>
        </w:rPr>
        <w:t>re-</w:t>
      </w:r>
      <w:r w:rsidRPr="00AD16DB">
        <w:rPr>
          <w:rFonts w:ascii="Segoe UI" w:eastAsia="Segoe UI" w:hAnsi="Segoe UI" w:cs="Segoe UI"/>
          <w:color w:val="000000" w:themeColor="text1"/>
          <w:sz w:val="21"/>
          <w:szCs w:val="21"/>
          <w:lang w:val="en-US"/>
        </w:rPr>
        <w:t xml:space="preserve">run </w:t>
      </w:r>
      <w:r w:rsidR="00331BA2">
        <w:rPr>
          <w:rFonts w:ascii="Segoe UI" w:eastAsia="Segoe UI" w:hAnsi="Segoe UI" w:cs="Segoe UI"/>
          <w:color w:val="000000" w:themeColor="text1"/>
          <w:sz w:val="21"/>
          <w:szCs w:val="21"/>
          <w:lang w:val="en-US"/>
        </w:rPr>
        <w:t xml:space="preserve">the </w:t>
      </w:r>
      <w:r w:rsidRPr="00AD16DB">
        <w:rPr>
          <w:rFonts w:ascii="Segoe UI" w:eastAsia="Segoe UI" w:hAnsi="Segoe UI" w:cs="Segoe UI"/>
          <w:color w:val="000000" w:themeColor="text1"/>
          <w:sz w:val="21"/>
          <w:szCs w:val="21"/>
          <w:lang w:val="en-US"/>
        </w:rPr>
        <w:t xml:space="preserve">tool to remap existing files (or ignored) </w:t>
      </w:r>
      <w:r w:rsidR="00331BA2">
        <w:rPr>
          <w:rFonts w:ascii="Segoe UI" w:eastAsia="Segoe UI" w:hAnsi="Segoe UI" w:cs="Segoe UI"/>
          <w:color w:val="000000" w:themeColor="text1"/>
          <w:sz w:val="21"/>
          <w:szCs w:val="21"/>
          <w:lang w:val="en-US"/>
        </w:rPr>
        <w:t>the L</w:t>
      </w:r>
      <w:r w:rsidRPr="00AD16DB">
        <w:rPr>
          <w:rFonts w:ascii="Segoe UI" w:eastAsia="Segoe UI" w:hAnsi="Segoe UI" w:cs="Segoe UI"/>
          <w:color w:val="000000" w:themeColor="text1"/>
          <w:sz w:val="21"/>
          <w:szCs w:val="21"/>
          <w:lang w:val="en-US"/>
        </w:rPr>
        <w:t xml:space="preserve">ogs folder </w:t>
      </w:r>
      <w:r w:rsidR="00331BA2">
        <w:rPr>
          <w:rFonts w:ascii="Segoe UI" w:eastAsia="Segoe UI" w:hAnsi="Segoe UI" w:cs="Segoe UI"/>
          <w:color w:val="000000" w:themeColor="text1"/>
          <w:sz w:val="21"/>
          <w:szCs w:val="21"/>
          <w:lang w:val="en-US"/>
        </w:rPr>
        <w:t>must</w:t>
      </w:r>
      <w:r w:rsidRPr="00AD16DB">
        <w:rPr>
          <w:rFonts w:ascii="Segoe UI" w:eastAsia="Segoe UI" w:hAnsi="Segoe UI" w:cs="Segoe UI"/>
          <w:color w:val="000000" w:themeColor="text1"/>
          <w:sz w:val="21"/>
          <w:szCs w:val="21"/>
          <w:lang w:val="en-US"/>
        </w:rPr>
        <w:t xml:space="preserve"> be deleted before </w:t>
      </w:r>
      <w:r w:rsidR="00331BA2">
        <w:rPr>
          <w:rFonts w:ascii="Segoe UI" w:eastAsia="Segoe UI" w:hAnsi="Segoe UI" w:cs="Segoe UI"/>
          <w:color w:val="000000" w:themeColor="text1"/>
          <w:sz w:val="21"/>
          <w:szCs w:val="21"/>
          <w:lang w:val="en-US"/>
        </w:rPr>
        <w:t>it</w:t>
      </w:r>
      <w:r w:rsidRPr="00AD16DB">
        <w:rPr>
          <w:rFonts w:ascii="Segoe UI" w:eastAsia="Segoe UI" w:hAnsi="Segoe UI" w:cs="Segoe UI"/>
          <w:color w:val="000000" w:themeColor="text1"/>
          <w:sz w:val="21"/>
          <w:szCs w:val="21"/>
          <w:lang w:val="en-US"/>
        </w:rPr>
        <w:t>.</w:t>
      </w:r>
    </w:p>
    <w:sectPr w:rsidR="00331BA2" w:rsidRPr="00331BA2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A1EEA"/>
    <w:multiLevelType w:val="hybridMultilevel"/>
    <w:tmpl w:val="5706DB64"/>
    <w:lvl w:ilvl="0" w:tplc="10420EA6">
      <w:start w:val="1"/>
      <w:numFmt w:val="decimal"/>
      <w:lvlText w:val="%1."/>
      <w:lvlJc w:val="left"/>
      <w:pPr>
        <w:ind w:left="720" w:hanging="360"/>
      </w:pPr>
    </w:lvl>
    <w:lvl w:ilvl="1" w:tplc="57641B0C">
      <w:start w:val="1"/>
      <w:numFmt w:val="lowerLetter"/>
      <w:lvlText w:val="%2."/>
      <w:lvlJc w:val="left"/>
      <w:pPr>
        <w:ind w:left="1440" w:hanging="360"/>
      </w:pPr>
    </w:lvl>
    <w:lvl w:ilvl="2" w:tplc="1006348C">
      <w:start w:val="1"/>
      <w:numFmt w:val="lowerRoman"/>
      <w:lvlText w:val="%3."/>
      <w:lvlJc w:val="right"/>
      <w:pPr>
        <w:ind w:left="2160" w:hanging="180"/>
      </w:pPr>
    </w:lvl>
    <w:lvl w:ilvl="3" w:tplc="2F2C1FBA">
      <w:start w:val="1"/>
      <w:numFmt w:val="decimal"/>
      <w:lvlText w:val="%4."/>
      <w:lvlJc w:val="left"/>
      <w:pPr>
        <w:ind w:left="2880" w:hanging="360"/>
      </w:pPr>
    </w:lvl>
    <w:lvl w:ilvl="4" w:tplc="74A09D60">
      <w:start w:val="1"/>
      <w:numFmt w:val="lowerLetter"/>
      <w:lvlText w:val="%5."/>
      <w:lvlJc w:val="left"/>
      <w:pPr>
        <w:ind w:left="3600" w:hanging="360"/>
      </w:pPr>
    </w:lvl>
    <w:lvl w:ilvl="5" w:tplc="ED3CA716">
      <w:start w:val="1"/>
      <w:numFmt w:val="lowerRoman"/>
      <w:lvlText w:val="%6."/>
      <w:lvlJc w:val="right"/>
      <w:pPr>
        <w:ind w:left="4320" w:hanging="180"/>
      </w:pPr>
    </w:lvl>
    <w:lvl w:ilvl="6" w:tplc="9C084CD2">
      <w:start w:val="1"/>
      <w:numFmt w:val="decimal"/>
      <w:lvlText w:val="%7."/>
      <w:lvlJc w:val="left"/>
      <w:pPr>
        <w:ind w:left="5040" w:hanging="360"/>
      </w:pPr>
    </w:lvl>
    <w:lvl w:ilvl="7" w:tplc="A844EABC">
      <w:start w:val="1"/>
      <w:numFmt w:val="lowerLetter"/>
      <w:lvlText w:val="%8."/>
      <w:lvlJc w:val="left"/>
      <w:pPr>
        <w:ind w:left="5760" w:hanging="360"/>
      </w:pPr>
    </w:lvl>
    <w:lvl w:ilvl="8" w:tplc="B248E57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564ABE"/>
    <w:multiLevelType w:val="hybridMultilevel"/>
    <w:tmpl w:val="7BDC22EA"/>
    <w:lvl w:ilvl="0" w:tplc="87CE7F06">
      <w:start w:val="2"/>
      <w:numFmt w:val="bullet"/>
      <w:lvlText w:val=""/>
      <w:lvlJc w:val="left"/>
      <w:pPr>
        <w:ind w:left="720" w:hanging="360"/>
      </w:pPr>
      <w:rPr>
        <w:rFonts w:ascii="Symbol" w:eastAsia="Segoe UI" w:hAnsi="Symbol" w:cs="Segoe UI" w:hint="default"/>
        <w:color w:val="000000" w:themeColor="text1"/>
        <w:sz w:val="2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E048512"/>
    <w:rsid w:val="002F0F14"/>
    <w:rsid w:val="00331BA2"/>
    <w:rsid w:val="00390784"/>
    <w:rsid w:val="00AD16DB"/>
    <w:rsid w:val="0937B5C6"/>
    <w:rsid w:val="0A9DA11B"/>
    <w:rsid w:val="0B35DF83"/>
    <w:rsid w:val="0B3C90F3"/>
    <w:rsid w:val="0D963F3B"/>
    <w:rsid w:val="11278F0D"/>
    <w:rsid w:val="1312236E"/>
    <w:rsid w:val="13771E50"/>
    <w:rsid w:val="1657D7D9"/>
    <w:rsid w:val="1D85F148"/>
    <w:rsid w:val="1E048512"/>
    <w:rsid w:val="1EA025F8"/>
    <w:rsid w:val="1FEFF042"/>
    <w:rsid w:val="21D4856E"/>
    <w:rsid w:val="291CDD77"/>
    <w:rsid w:val="29315A47"/>
    <w:rsid w:val="2DFA3CB8"/>
    <w:rsid w:val="37EA3B78"/>
    <w:rsid w:val="3CB5961D"/>
    <w:rsid w:val="3D70E5CC"/>
    <w:rsid w:val="452732ED"/>
    <w:rsid w:val="47E7050F"/>
    <w:rsid w:val="547ABD29"/>
    <w:rsid w:val="57EF87EC"/>
    <w:rsid w:val="60720FD3"/>
    <w:rsid w:val="63ED7894"/>
    <w:rsid w:val="657A065C"/>
    <w:rsid w:val="7230B5E6"/>
    <w:rsid w:val="73D17ECC"/>
    <w:rsid w:val="7A9C3C3F"/>
    <w:rsid w:val="7FBC7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913029F"/>
  <w15:chartTrackingRefBased/>
  <w15:docId w15:val="{E757377F-66B6-48E4-B0E3-11425871F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D16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AD16D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D16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AD16D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D3FC451223AB42906FE65F0C8AE327" ma:contentTypeVersion="12" ma:contentTypeDescription="Create a new document." ma:contentTypeScope="" ma:versionID="b485ba109dfee94d92c3e976aac1aef7">
  <xsd:schema xmlns:xsd="http://www.w3.org/2001/XMLSchema" xmlns:xs="http://www.w3.org/2001/XMLSchema" xmlns:p="http://schemas.microsoft.com/office/2006/metadata/properties" xmlns:ns2="88af1d87-a061-4e85-b372-eb10bfc1fbe1" xmlns:ns3="236aeec0-e81f-416d-8ff3-5d6b7ab83b5e" targetNamespace="http://schemas.microsoft.com/office/2006/metadata/properties" ma:root="true" ma:fieldsID="ceb2e6ab6137ce8f1e8ded692cacfe65" ns2:_="" ns3:_="">
    <xsd:import namespace="88af1d87-a061-4e85-b372-eb10bfc1fbe1"/>
    <xsd:import namespace="236aeec0-e81f-416d-8ff3-5d6b7ab83b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af1d87-a061-4e85-b372-eb10bfc1f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6aeec0-e81f-416d-8ff3-5d6b7ab83b5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962659-3AB9-401C-85A0-F44FC13CBE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B3205FF-87BD-4648-A0F6-7DE031CD0F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D96F24-89B5-4500-BF20-890F375F76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af1d87-a061-4e85-b372-eb10bfc1fbe1"/>
    <ds:schemaRef ds:uri="236aeec0-e81f-416d-8ff3-5d6b7ab83b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Darya Miron</dc:creator>
  <cp:keywords/>
  <dc:description/>
  <cp:lastModifiedBy>Viktor Slavinskiy</cp:lastModifiedBy>
  <cp:revision>2</cp:revision>
  <dcterms:created xsi:type="dcterms:W3CDTF">2021-08-25T17:27:00Z</dcterms:created>
  <dcterms:modified xsi:type="dcterms:W3CDTF">2021-08-27T12:33:00Z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0x010100FED3FC451223AB42906FE65F0C8AE327</vt:lpwstr>
  </property>
</Properties>
</file>